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7C" w:rsidRDefault="0028377C">
      <w:pPr>
        <w:widowControl/>
        <w:jc w:val="center"/>
        <w:rPr>
          <w:sz w:val="24"/>
          <w:szCs w:val="24"/>
          <w:lang w:val="en-CA"/>
        </w:rPr>
      </w:pPr>
    </w:p>
    <w:p w:rsidR="00B235A8" w:rsidRDefault="00CB5927">
      <w:pPr>
        <w:widowControl/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B235A8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B235A8">
        <w:rPr>
          <w:b/>
          <w:bCs/>
          <w:sz w:val="24"/>
          <w:szCs w:val="24"/>
        </w:rPr>
        <w:t>BEFORE THE GOVERNING BOARD OF THE</w:t>
      </w:r>
    </w:p>
    <w:p w:rsidR="00B235A8" w:rsidRDefault="00EA72C2" w:rsidP="0034788F">
      <w:pPr>
        <w:widowControl/>
        <w:jc w:val="center"/>
        <w:rPr>
          <w:b/>
          <w:bCs/>
          <w:sz w:val="24"/>
          <w:szCs w:val="24"/>
        </w:rPr>
      </w:pPr>
      <w:r w:rsidRPr="000378A1">
        <w:rPr>
          <w:b/>
          <w:bCs/>
          <w:sz w:val="24"/>
          <w:szCs w:val="24"/>
          <w:highlight w:val="yellow"/>
        </w:rPr>
        <w:t>__________________</w:t>
      </w:r>
      <w:r w:rsidR="0034788F">
        <w:rPr>
          <w:b/>
          <w:bCs/>
          <w:sz w:val="24"/>
          <w:szCs w:val="24"/>
        </w:rPr>
        <w:t xml:space="preserve"> DISTRICT</w:t>
      </w:r>
    </w:p>
    <w:p w:rsidR="00B235A8" w:rsidRDefault="00B235A8">
      <w:pPr>
        <w:widowControl/>
        <w:jc w:val="center"/>
        <w:rPr>
          <w:b/>
          <w:bCs/>
          <w:sz w:val="24"/>
          <w:szCs w:val="24"/>
        </w:rPr>
      </w:pPr>
    </w:p>
    <w:p w:rsidR="00B235A8" w:rsidRDefault="00B235A8" w:rsidP="00B235A8">
      <w:pPr>
        <w:widowControl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41BDB" w:rsidRPr="00D41BDB" w:rsidTr="00D41BDB">
        <w:tc>
          <w:tcPr>
            <w:tcW w:w="4788" w:type="dxa"/>
            <w:tcBorders>
              <w:top w:val="single" w:sz="4" w:space="0" w:color="FFFFFF"/>
              <w:left w:val="single" w:sz="4" w:space="0" w:color="FFFFFF"/>
            </w:tcBorders>
          </w:tcPr>
          <w:p w:rsidR="00D41BDB" w:rsidRPr="00D41BDB" w:rsidRDefault="00D41BDB" w:rsidP="002741BF">
            <w:pPr>
              <w:pStyle w:val="Style"/>
              <w:rPr>
                <w:rFonts w:ascii="Arial" w:hAnsi="Arial" w:cs="Arial"/>
              </w:rPr>
            </w:pPr>
            <w:r w:rsidRPr="00D41BDB">
              <w:rPr>
                <w:rFonts w:ascii="Arial" w:hAnsi="Arial" w:cs="Arial"/>
                <w:w w:val="105"/>
              </w:rPr>
              <w:t xml:space="preserve">In the Matter of </w:t>
            </w:r>
            <w:r w:rsidR="00EA646C" w:rsidRPr="00F2457D">
              <w:rPr>
                <w:rFonts w:ascii="Arial" w:hAnsi="Arial" w:cs="Arial"/>
                <w:w w:val="105"/>
              </w:rPr>
              <w:t xml:space="preserve">the District’s </w:t>
            </w:r>
            <w:r w:rsidR="002741BF" w:rsidRPr="000378A1">
              <w:rPr>
                <w:rFonts w:ascii="Arial" w:hAnsi="Arial" w:cs="Arial"/>
                <w:i/>
                <w:w w:val="105"/>
                <w:highlight w:val="yellow"/>
              </w:rPr>
              <w:t>[</w:t>
            </w:r>
            <w:r w:rsidR="00C549CF" w:rsidRPr="000378A1">
              <w:rPr>
                <w:rFonts w:ascii="Arial" w:hAnsi="Arial" w:cs="Arial"/>
                <w:i/>
                <w:w w:val="105"/>
                <w:highlight w:val="yellow"/>
              </w:rPr>
              <w:t>Change in</w:t>
            </w:r>
            <w:r w:rsidR="002741BF" w:rsidRPr="000378A1">
              <w:rPr>
                <w:rFonts w:ascii="Arial" w:hAnsi="Arial" w:cs="Arial"/>
                <w:i/>
                <w:w w:val="105"/>
                <w:highlight w:val="yellow"/>
              </w:rPr>
              <w:t>/Established of Additional]</w:t>
            </w:r>
            <w:r w:rsidR="002741BF">
              <w:rPr>
                <w:rFonts w:ascii="Arial" w:hAnsi="Arial" w:cs="Arial"/>
                <w:w w:val="105"/>
              </w:rPr>
              <w:t xml:space="preserve"> </w:t>
            </w:r>
            <w:r w:rsidR="00C549CF">
              <w:rPr>
                <w:rFonts w:ascii="Arial" w:hAnsi="Arial" w:cs="Arial"/>
                <w:w w:val="105"/>
              </w:rPr>
              <w:t>Regular Board Meeting Date</w:t>
            </w:r>
          </w:p>
        </w:tc>
        <w:tc>
          <w:tcPr>
            <w:tcW w:w="478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BDB" w:rsidRDefault="00D41BDB" w:rsidP="00D41BDB">
            <w:pPr>
              <w:pStyle w:val="Style"/>
              <w:ind w:left="252"/>
              <w:rPr>
                <w:rFonts w:ascii="Arial" w:hAnsi="Arial" w:cs="Arial"/>
                <w:w w:val="105"/>
              </w:rPr>
            </w:pPr>
            <w:r w:rsidRPr="00D41BDB">
              <w:rPr>
                <w:rFonts w:ascii="Arial" w:hAnsi="Arial" w:cs="Arial"/>
                <w:w w:val="105"/>
              </w:rPr>
              <w:t>RESOLUTION NO.</w:t>
            </w:r>
            <w:r w:rsidR="0004152E">
              <w:rPr>
                <w:rFonts w:ascii="Arial" w:hAnsi="Arial" w:cs="Arial"/>
                <w:w w:val="105"/>
              </w:rPr>
              <w:t xml:space="preserve"> </w:t>
            </w:r>
            <w:r w:rsidR="0004152E" w:rsidRPr="000378A1">
              <w:rPr>
                <w:rFonts w:ascii="Arial" w:hAnsi="Arial" w:cs="Arial"/>
                <w:w w:val="105"/>
                <w:highlight w:val="yellow"/>
              </w:rPr>
              <w:t>_______</w:t>
            </w:r>
            <w:r w:rsidRPr="00D41BDB">
              <w:rPr>
                <w:rFonts w:ascii="Arial" w:hAnsi="Arial" w:cs="Arial"/>
                <w:w w:val="105"/>
              </w:rPr>
              <w:t xml:space="preserve"> </w:t>
            </w:r>
          </w:p>
          <w:p w:rsidR="00C549CF" w:rsidRPr="00D41BDB" w:rsidRDefault="00C549CF" w:rsidP="00D41BDB">
            <w:pPr>
              <w:pStyle w:val="Style"/>
              <w:ind w:left="252"/>
              <w:rPr>
                <w:rFonts w:ascii="Arial" w:hAnsi="Arial" w:cs="Arial"/>
                <w:w w:val="105"/>
              </w:rPr>
            </w:pPr>
          </w:p>
          <w:p w:rsidR="00D41BDB" w:rsidRPr="00D41BDB" w:rsidRDefault="00D41BDB" w:rsidP="00C549CF">
            <w:pPr>
              <w:pStyle w:val="Style"/>
              <w:ind w:left="252"/>
              <w:rPr>
                <w:rFonts w:ascii="Arial" w:hAnsi="Arial" w:cs="Arial"/>
                <w:w w:val="105"/>
              </w:rPr>
            </w:pPr>
            <w:r w:rsidRPr="00D41BDB">
              <w:rPr>
                <w:rFonts w:ascii="Arial" w:hAnsi="Arial" w:cs="Arial"/>
                <w:w w:val="105"/>
              </w:rPr>
              <w:t xml:space="preserve">A Resolution by the Governing Board </w:t>
            </w:r>
            <w:r w:rsidRPr="00F2457D">
              <w:rPr>
                <w:rFonts w:ascii="Arial" w:hAnsi="Arial" w:cs="Arial"/>
                <w:w w:val="105"/>
              </w:rPr>
              <w:t>to</w:t>
            </w:r>
            <w:r w:rsidR="00B7220D" w:rsidRPr="00F2457D">
              <w:rPr>
                <w:rFonts w:ascii="Arial" w:hAnsi="Arial" w:cs="Arial"/>
                <w:w w:val="105"/>
              </w:rPr>
              <w:t xml:space="preserve"> </w:t>
            </w:r>
            <w:r w:rsidR="002741BF" w:rsidRPr="000378A1">
              <w:rPr>
                <w:rFonts w:ascii="Arial" w:hAnsi="Arial" w:cs="Arial"/>
                <w:i/>
                <w:w w:val="105"/>
                <w:highlight w:val="yellow"/>
              </w:rPr>
              <w:t>[</w:t>
            </w:r>
            <w:r w:rsidR="00C549CF" w:rsidRPr="000378A1">
              <w:rPr>
                <w:rFonts w:ascii="Arial" w:hAnsi="Arial" w:cs="Arial"/>
                <w:i/>
                <w:w w:val="105"/>
                <w:highlight w:val="yellow"/>
              </w:rPr>
              <w:t>Change the Date and</w:t>
            </w:r>
            <w:r w:rsidR="00CA79C2" w:rsidRPr="000378A1">
              <w:rPr>
                <w:rFonts w:ascii="Arial" w:hAnsi="Arial" w:cs="Arial"/>
                <w:i/>
                <w:w w:val="105"/>
                <w:highlight w:val="yellow"/>
              </w:rPr>
              <w:t>/or</w:t>
            </w:r>
            <w:r w:rsidR="00C549CF" w:rsidRPr="000378A1">
              <w:rPr>
                <w:rFonts w:ascii="Arial" w:hAnsi="Arial" w:cs="Arial"/>
                <w:i/>
                <w:w w:val="105"/>
                <w:highlight w:val="yellow"/>
              </w:rPr>
              <w:t xml:space="preserve"> Place of its</w:t>
            </w:r>
            <w:r w:rsidR="00C549CF" w:rsidRPr="002741BF">
              <w:rPr>
                <w:rFonts w:ascii="Arial" w:hAnsi="Arial" w:cs="Arial"/>
                <w:i/>
                <w:w w:val="105"/>
              </w:rPr>
              <w:t xml:space="preserve"> </w:t>
            </w:r>
            <w:r w:rsidR="002741BF" w:rsidRPr="002741BF">
              <w:rPr>
                <w:rFonts w:ascii="Arial" w:hAnsi="Arial" w:cs="Arial"/>
                <w:b/>
                <w:i/>
                <w:w w:val="105"/>
              </w:rPr>
              <w:t>OR</w:t>
            </w:r>
            <w:r w:rsidR="002741BF" w:rsidRPr="002741BF">
              <w:rPr>
                <w:rFonts w:ascii="Arial" w:hAnsi="Arial" w:cs="Arial"/>
                <w:i/>
                <w:w w:val="105"/>
              </w:rPr>
              <w:t xml:space="preserve"> </w:t>
            </w:r>
            <w:r w:rsidR="002741BF" w:rsidRPr="000378A1">
              <w:rPr>
                <w:rFonts w:ascii="Arial" w:hAnsi="Arial" w:cs="Arial"/>
                <w:i/>
                <w:w w:val="105"/>
                <w:highlight w:val="yellow"/>
              </w:rPr>
              <w:t>Establish an Additional]</w:t>
            </w:r>
            <w:r w:rsidR="002741BF">
              <w:rPr>
                <w:rFonts w:ascii="Arial" w:hAnsi="Arial" w:cs="Arial"/>
                <w:w w:val="105"/>
              </w:rPr>
              <w:t xml:space="preserve"> </w:t>
            </w:r>
            <w:r w:rsidR="00C549CF">
              <w:rPr>
                <w:rFonts w:ascii="Arial" w:hAnsi="Arial" w:cs="Arial"/>
                <w:w w:val="105"/>
              </w:rPr>
              <w:t xml:space="preserve">Regular Board Meeting for </w:t>
            </w:r>
            <w:r w:rsidR="00EA72C2" w:rsidRPr="000378A1">
              <w:rPr>
                <w:rFonts w:ascii="Arial" w:hAnsi="Arial" w:cs="Arial"/>
                <w:i/>
                <w:w w:val="105"/>
                <w:highlight w:val="yellow"/>
              </w:rPr>
              <w:t>[state month and year]</w:t>
            </w:r>
          </w:p>
        </w:tc>
      </w:tr>
    </w:tbl>
    <w:p w:rsidR="00D41BDB" w:rsidRPr="00D41BDB" w:rsidRDefault="00D41BDB" w:rsidP="00D41BDB">
      <w:pPr>
        <w:pStyle w:val="Style"/>
        <w:rPr>
          <w:rFonts w:ascii="Arial" w:hAnsi="Arial" w:cs="Arial"/>
          <w:w w:val="105"/>
        </w:rPr>
      </w:pPr>
    </w:p>
    <w:p w:rsidR="00B235A8" w:rsidRDefault="00B235A8" w:rsidP="00B235A8">
      <w:pPr>
        <w:widowControl/>
        <w:rPr>
          <w:b/>
          <w:bCs/>
          <w:sz w:val="24"/>
          <w:szCs w:val="24"/>
        </w:rPr>
      </w:pPr>
    </w:p>
    <w:p w:rsidR="00B235A8" w:rsidRDefault="00B235A8">
      <w:pPr>
        <w:widowControl/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RECITALS</w:t>
      </w:r>
    </w:p>
    <w:p w:rsidR="00B235A8" w:rsidRDefault="00B235A8">
      <w:pPr>
        <w:widowControl/>
        <w:jc w:val="both"/>
        <w:rPr>
          <w:sz w:val="24"/>
          <w:szCs w:val="24"/>
        </w:rPr>
      </w:pPr>
    </w:p>
    <w:p w:rsidR="00B235A8" w:rsidRDefault="00B235A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 xml:space="preserve">California Education Code section </w:t>
      </w:r>
      <w:r w:rsidR="00EA72C2">
        <w:rPr>
          <w:sz w:val="24"/>
          <w:szCs w:val="24"/>
        </w:rPr>
        <w:t xml:space="preserve">35140 </w:t>
      </w:r>
      <w:r w:rsidR="00EA72C2" w:rsidRPr="000378A1">
        <w:rPr>
          <w:i/>
          <w:sz w:val="24"/>
          <w:szCs w:val="24"/>
          <w:highlight w:val="yellow"/>
        </w:rPr>
        <w:t>[</w:t>
      </w:r>
      <w:r w:rsidR="00C549CF" w:rsidRPr="000378A1">
        <w:rPr>
          <w:i/>
          <w:sz w:val="24"/>
          <w:szCs w:val="24"/>
          <w:highlight w:val="yellow"/>
        </w:rPr>
        <w:t xml:space="preserve">72000 </w:t>
      </w:r>
      <w:r w:rsidR="00EA72C2" w:rsidRPr="000378A1">
        <w:rPr>
          <w:i/>
          <w:sz w:val="24"/>
          <w:szCs w:val="24"/>
          <w:highlight w:val="yellow"/>
        </w:rPr>
        <w:t>for community college districts]</w:t>
      </w:r>
      <w:r w:rsidR="00EA72C2">
        <w:rPr>
          <w:sz w:val="24"/>
          <w:szCs w:val="24"/>
        </w:rPr>
        <w:t xml:space="preserve"> </w:t>
      </w:r>
      <w:r w:rsidR="00C549CF">
        <w:rPr>
          <w:sz w:val="24"/>
          <w:szCs w:val="24"/>
        </w:rPr>
        <w:t>require</w:t>
      </w:r>
      <w:bookmarkStart w:id="0" w:name="_GoBack"/>
      <w:bookmarkEnd w:id="0"/>
      <w:r w:rsidR="00C549CF">
        <w:rPr>
          <w:sz w:val="24"/>
          <w:szCs w:val="24"/>
        </w:rPr>
        <w:t>s governing boards to fix the time and place of regular meetings by rule or regulation.  The Ralph M. Brown Act, Government Code section 5495</w:t>
      </w:r>
      <w:r w:rsidR="002266A0">
        <w:rPr>
          <w:sz w:val="24"/>
          <w:szCs w:val="24"/>
        </w:rPr>
        <w:t>4(a)</w:t>
      </w:r>
      <w:r w:rsidR="00652556">
        <w:rPr>
          <w:sz w:val="24"/>
          <w:szCs w:val="24"/>
        </w:rPr>
        <w:t>,</w:t>
      </w:r>
      <w:r w:rsidR="00C549CF">
        <w:rPr>
          <w:sz w:val="24"/>
          <w:szCs w:val="24"/>
        </w:rPr>
        <w:t xml:space="preserve"> requires governing boards to fix the time and place for regular meetings by ordinance, resolution or bylaw</w:t>
      </w:r>
      <w:r w:rsidR="009F2B50">
        <w:rPr>
          <w:sz w:val="24"/>
          <w:szCs w:val="24"/>
        </w:rPr>
        <w:t>s</w:t>
      </w:r>
      <w:r w:rsidR="006525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235A8" w:rsidRDefault="00B235A8">
      <w:pPr>
        <w:widowControl/>
        <w:jc w:val="both"/>
        <w:rPr>
          <w:sz w:val="24"/>
          <w:szCs w:val="24"/>
        </w:rPr>
      </w:pPr>
    </w:p>
    <w:p w:rsidR="009251EC" w:rsidRDefault="00B235A8" w:rsidP="00B231D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 w:rsidR="00C549CF">
        <w:rPr>
          <w:sz w:val="24"/>
          <w:szCs w:val="24"/>
        </w:rPr>
        <w:t>Initial dates for regular meetings of the Board of Trustees are set at the annual organizational meeting of the Board each December.  From time</w:t>
      </w:r>
      <w:r w:rsidR="002741BF">
        <w:rPr>
          <w:sz w:val="24"/>
          <w:szCs w:val="24"/>
        </w:rPr>
        <w:t xml:space="preserve"> </w:t>
      </w:r>
      <w:r w:rsidR="00C549CF">
        <w:rPr>
          <w:sz w:val="24"/>
          <w:szCs w:val="24"/>
        </w:rPr>
        <w:t>to</w:t>
      </w:r>
      <w:r w:rsidR="002741BF">
        <w:rPr>
          <w:sz w:val="24"/>
          <w:szCs w:val="24"/>
        </w:rPr>
        <w:t xml:space="preserve"> </w:t>
      </w:r>
      <w:r w:rsidR="00C549CF">
        <w:rPr>
          <w:sz w:val="24"/>
          <w:szCs w:val="24"/>
        </w:rPr>
        <w:t>time</w:t>
      </w:r>
      <w:r w:rsidR="002741BF">
        <w:rPr>
          <w:sz w:val="24"/>
          <w:szCs w:val="24"/>
        </w:rPr>
        <w:t>,</w:t>
      </w:r>
      <w:r w:rsidR="00C549CF">
        <w:rPr>
          <w:sz w:val="24"/>
          <w:szCs w:val="24"/>
        </w:rPr>
        <w:t xml:space="preserve"> it becomes necessary or convenient for the Board to change the date of a regular Board meeting</w:t>
      </w:r>
      <w:r w:rsidR="002741BF">
        <w:rPr>
          <w:sz w:val="24"/>
          <w:szCs w:val="24"/>
        </w:rPr>
        <w:t xml:space="preserve"> or schedule an additional regular Board meeting</w:t>
      </w:r>
      <w:r w:rsidR="00C549CF">
        <w:rPr>
          <w:sz w:val="24"/>
          <w:szCs w:val="24"/>
        </w:rPr>
        <w:t>.</w:t>
      </w:r>
    </w:p>
    <w:p w:rsidR="00B231D9" w:rsidRDefault="00B231D9" w:rsidP="00B231D9">
      <w:pPr>
        <w:widowControl/>
        <w:jc w:val="both"/>
        <w:rPr>
          <w:sz w:val="24"/>
          <w:szCs w:val="24"/>
        </w:rPr>
      </w:pPr>
    </w:p>
    <w:p w:rsidR="00B235A8" w:rsidRPr="00EA72C2" w:rsidRDefault="00C549CF" w:rsidP="001C2052">
      <w:pPr>
        <w:widowControl/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="001C2052">
        <w:rPr>
          <w:sz w:val="24"/>
          <w:szCs w:val="24"/>
        </w:rPr>
        <w:t>.</w:t>
      </w:r>
      <w:r w:rsidR="001C2052">
        <w:rPr>
          <w:sz w:val="24"/>
          <w:szCs w:val="24"/>
        </w:rPr>
        <w:tab/>
      </w:r>
      <w:r w:rsidR="002741BF" w:rsidRPr="002741BF">
        <w:rPr>
          <w:b/>
          <w:i/>
          <w:sz w:val="24"/>
          <w:szCs w:val="24"/>
        </w:rPr>
        <w:t xml:space="preserve">OPTION TO CHANGE ESTABLISHED </w:t>
      </w:r>
      <w:proofErr w:type="gramStart"/>
      <w:r w:rsidR="002741BF" w:rsidRPr="002741BF">
        <w:rPr>
          <w:b/>
          <w:i/>
          <w:sz w:val="24"/>
          <w:szCs w:val="24"/>
        </w:rPr>
        <w:t>DATE</w:t>
      </w:r>
      <w:proofErr w:type="gramEnd"/>
      <w:r w:rsidR="002741BF" w:rsidRPr="002741BF">
        <w:rPr>
          <w:b/>
          <w:i/>
          <w:sz w:val="24"/>
          <w:szCs w:val="24"/>
        </w:rPr>
        <w:t>:</w:t>
      </w:r>
      <w:r w:rsidR="002741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regular Board meeting for </w:t>
      </w:r>
      <w:r w:rsidR="00EA72C2" w:rsidRPr="000378A1">
        <w:rPr>
          <w:i/>
          <w:sz w:val="24"/>
          <w:szCs w:val="24"/>
          <w:highlight w:val="yellow"/>
        </w:rPr>
        <w:t>[specify month and year]</w:t>
      </w:r>
      <w:r w:rsidR="00EA72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initially set for </w:t>
      </w:r>
      <w:r w:rsidR="00EA72C2" w:rsidRPr="000378A1">
        <w:rPr>
          <w:i/>
          <w:sz w:val="24"/>
          <w:szCs w:val="24"/>
          <w:highlight w:val="yellow"/>
        </w:rPr>
        <w:t>[state initial date and location]</w:t>
      </w:r>
      <w:r w:rsidRPr="00EA72C2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It has been proposed that the </w:t>
      </w:r>
      <w:r w:rsidR="00906414">
        <w:rPr>
          <w:sz w:val="24"/>
          <w:szCs w:val="24"/>
        </w:rPr>
        <w:t xml:space="preserve">date and location for the </w:t>
      </w:r>
      <w:r w:rsidR="006244D7" w:rsidRPr="000378A1">
        <w:rPr>
          <w:i/>
          <w:sz w:val="24"/>
          <w:szCs w:val="24"/>
          <w:highlight w:val="yellow"/>
        </w:rPr>
        <w:t>[month]</w:t>
      </w:r>
      <w:r w:rsidR="00906414">
        <w:rPr>
          <w:sz w:val="24"/>
          <w:szCs w:val="24"/>
        </w:rPr>
        <w:t xml:space="preserve"> Board meeting be changed to </w:t>
      </w:r>
      <w:r w:rsidR="00EA72C2" w:rsidRPr="000378A1">
        <w:rPr>
          <w:i/>
          <w:sz w:val="24"/>
          <w:szCs w:val="24"/>
          <w:highlight w:val="yellow"/>
        </w:rPr>
        <w:t>[state proposed new date and location]</w:t>
      </w:r>
      <w:r w:rsidR="002339F4" w:rsidRPr="00EA72C2">
        <w:rPr>
          <w:i/>
          <w:sz w:val="24"/>
          <w:szCs w:val="24"/>
        </w:rPr>
        <w:t>.</w:t>
      </w:r>
      <w:r w:rsidR="001C2052" w:rsidRPr="00EA72C2">
        <w:rPr>
          <w:i/>
          <w:sz w:val="24"/>
          <w:szCs w:val="24"/>
        </w:rPr>
        <w:t xml:space="preserve"> </w:t>
      </w:r>
    </w:p>
    <w:p w:rsidR="00B235A8" w:rsidRPr="00EA72C2" w:rsidRDefault="00B235A8">
      <w:pPr>
        <w:widowControl/>
        <w:jc w:val="both"/>
        <w:rPr>
          <w:i/>
          <w:sz w:val="24"/>
          <w:szCs w:val="24"/>
        </w:rPr>
      </w:pPr>
    </w:p>
    <w:p w:rsidR="00B235A8" w:rsidRDefault="0068022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235A8">
        <w:rPr>
          <w:sz w:val="24"/>
          <w:szCs w:val="24"/>
        </w:rPr>
        <w:t xml:space="preserve">NOW, THEREFORE, BE IT RESOLVED as follows: </w:t>
      </w:r>
    </w:p>
    <w:p w:rsidR="00B235A8" w:rsidRDefault="00B235A8">
      <w:pPr>
        <w:widowControl/>
        <w:jc w:val="both"/>
        <w:rPr>
          <w:sz w:val="24"/>
          <w:szCs w:val="24"/>
        </w:rPr>
      </w:pPr>
    </w:p>
    <w:p w:rsidR="00B235A8" w:rsidRPr="0068022D" w:rsidRDefault="005C20FA" w:rsidP="005C20FA">
      <w:pPr>
        <w:pStyle w:val="ListParagraph"/>
        <w:widowControl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B235A8" w:rsidRPr="0068022D">
        <w:rPr>
          <w:sz w:val="24"/>
          <w:szCs w:val="24"/>
        </w:rPr>
        <w:t xml:space="preserve">The above recitals are true and correct. </w:t>
      </w:r>
    </w:p>
    <w:p w:rsidR="0068022D" w:rsidRDefault="0068022D" w:rsidP="005C20FA">
      <w:pPr>
        <w:widowControl/>
        <w:ind w:hanging="810"/>
        <w:jc w:val="both"/>
        <w:rPr>
          <w:sz w:val="24"/>
          <w:szCs w:val="24"/>
        </w:rPr>
      </w:pPr>
    </w:p>
    <w:p w:rsidR="002339F4" w:rsidRDefault="005C20FA" w:rsidP="005C20FA">
      <w:pPr>
        <w:pStyle w:val="ListParagraph"/>
        <w:widowControl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</w:r>
      <w:r w:rsidR="002741BF" w:rsidRPr="002741BF">
        <w:rPr>
          <w:b/>
          <w:i/>
          <w:sz w:val="24"/>
          <w:szCs w:val="24"/>
        </w:rPr>
        <w:t xml:space="preserve">OPTION </w:t>
      </w:r>
      <w:r w:rsidR="002741BF">
        <w:rPr>
          <w:b/>
          <w:i/>
          <w:sz w:val="24"/>
          <w:szCs w:val="24"/>
        </w:rPr>
        <w:t xml:space="preserve">TO </w:t>
      </w:r>
      <w:r w:rsidR="002741BF" w:rsidRPr="002741BF">
        <w:rPr>
          <w:b/>
          <w:i/>
          <w:sz w:val="24"/>
          <w:szCs w:val="24"/>
        </w:rPr>
        <w:t>CHANGE ESTABLISHED DATE:</w:t>
      </w:r>
      <w:r w:rsidR="002741BF">
        <w:rPr>
          <w:sz w:val="24"/>
          <w:szCs w:val="24"/>
        </w:rPr>
        <w:t xml:space="preserve">  </w:t>
      </w:r>
      <w:r w:rsidR="0068022D" w:rsidRPr="00096687">
        <w:rPr>
          <w:sz w:val="24"/>
          <w:szCs w:val="24"/>
        </w:rPr>
        <w:t xml:space="preserve">The </w:t>
      </w:r>
      <w:r w:rsidR="002339F4">
        <w:rPr>
          <w:sz w:val="24"/>
          <w:szCs w:val="24"/>
        </w:rPr>
        <w:t xml:space="preserve">date </w:t>
      </w:r>
      <w:r w:rsidR="00906414">
        <w:rPr>
          <w:sz w:val="24"/>
          <w:szCs w:val="24"/>
        </w:rPr>
        <w:t xml:space="preserve">and location </w:t>
      </w:r>
      <w:r w:rsidR="002339F4">
        <w:rPr>
          <w:sz w:val="24"/>
          <w:szCs w:val="24"/>
        </w:rPr>
        <w:t xml:space="preserve">for the </w:t>
      </w:r>
      <w:r w:rsidR="0004152E" w:rsidRPr="000378A1">
        <w:rPr>
          <w:i/>
          <w:sz w:val="24"/>
          <w:szCs w:val="24"/>
          <w:highlight w:val="yellow"/>
        </w:rPr>
        <w:t>[specify month and year]</w:t>
      </w:r>
      <w:r w:rsidR="0004152E">
        <w:rPr>
          <w:sz w:val="24"/>
          <w:szCs w:val="24"/>
        </w:rPr>
        <w:t xml:space="preserve"> </w:t>
      </w:r>
      <w:r w:rsidR="002339F4">
        <w:rPr>
          <w:sz w:val="24"/>
          <w:szCs w:val="24"/>
        </w:rPr>
        <w:t xml:space="preserve">regular meeting of the Board of Trustees of the District is hereby changed from </w:t>
      </w:r>
      <w:r w:rsidR="00EA72C2" w:rsidRPr="000378A1">
        <w:rPr>
          <w:i/>
          <w:sz w:val="24"/>
          <w:szCs w:val="24"/>
          <w:highlight w:val="yellow"/>
        </w:rPr>
        <w:t>[state initial date and location]</w:t>
      </w:r>
      <w:r w:rsidR="00EA72C2" w:rsidRPr="00EA72C2">
        <w:rPr>
          <w:i/>
          <w:sz w:val="24"/>
          <w:szCs w:val="24"/>
        </w:rPr>
        <w:t xml:space="preserve"> </w:t>
      </w:r>
      <w:r w:rsidR="002339F4">
        <w:rPr>
          <w:sz w:val="24"/>
          <w:szCs w:val="24"/>
        </w:rPr>
        <w:t xml:space="preserve">to </w:t>
      </w:r>
      <w:r w:rsidR="00EA72C2" w:rsidRPr="000378A1">
        <w:rPr>
          <w:i/>
          <w:sz w:val="24"/>
          <w:szCs w:val="24"/>
          <w:highlight w:val="yellow"/>
        </w:rPr>
        <w:t>[state proposed new date and location]</w:t>
      </w:r>
      <w:r w:rsidR="002339F4">
        <w:rPr>
          <w:sz w:val="24"/>
          <w:szCs w:val="24"/>
        </w:rPr>
        <w:t>.</w:t>
      </w:r>
    </w:p>
    <w:p w:rsidR="002741BF" w:rsidRDefault="002741BF" w:rsidP="005C20FA">
      <w:pPr>
        <w:pStyle w:val="ListParagraph"/>
        <w:widowControl/>
        <w:ind w:left="0"/>
        <w:jc w:val="both"/>
        <w:rPr>
          <w:sz w:val="24"/>
          <w:szCs w:val="24"/>
        </w:rPr>
      </w:pPr>
    </w:p>
    <w:p w:rsidR="002741BF" w:rsidRDefault="002741BF" w:rsidP="005C20FA">
      <w:pPr>
        <w:pStyle w:val="ListParagraph"/>
        <w:widowControl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41BF">
        <w:rPr>
          <w:b/>
          <w:i/>
          <w:sz w:val="24"/>
          <w:szCs w:val="24"/>
        </w:rPr>
        <w:t>OPTION TO ESTABLISH NEW REGULAR MEETING:</w:t>
      </w:r>
      <w:r>
        <w:rPr>
          <w:sz w:val="24"/>
          <w:szCs w:val="24"/>
        </w:rPr>
        <w:t xml:space="preserve">  The Board hereby establishes an additional regular Board meeting to be held on </w:t>
      </w:r>
      <w:r w:rsidRPr="000378A1">
        <w:rPr>
          <w:i/>
          <w:sz w:val="24"/>
          <w:szCs w:val="24"/>
          <w:highlight w:val="yellow"/>
        </w:rPr>
        <w:t>[state date and time]</w:t>
      </w:r>
      <w:r>
        <w:rPr>
          <w:sz w:val="24"/>
          <w:szCs w:val="24"/>
        </w:rPr>
        <w:t xml:space="preserve"> at </w:t>
      </w:r>
      <w:r w:rsidRPr="000378A1">
        <w:rPr>
          <w:i/>
          <w:sz w:val="24"/>
          <w:szCs w:val="24"/>
          <w:highlight w:val="yellow"/>
        </w:rPr>
        <w:t>[state location]</w:t>
      </w:r>
      <w:r>
        <w:rPr>
          <w:sz w:val="24"/>
          <w:szCs w:val="24"/>
        </w:rPr>
        <w:t>.</w:t>
      </w:r>
    </w:p>
    <w:p w:rsidR="00906414" w:rsidRDefault="00906414" w:rsidP="005C20FA">
      <w:pPr>
        <w:pStyle w:val="ListParagraph"/>
        <w:widowControl/>
        <w:ind w:left="0"/>
        <w:jc w:val="both"/>
        <w:rPr>
          <w:sz w:val="24"/>
          <w:szCs w:val="24"/>
        </w:rPr>
      </w:pPr>
    </w:p>
    <w:p w:rsidR="00CF3B16" w:rsidRDefault="002339F4" w:rsidP="002339F4">
      <w:pPr>
        <w:pStyle w:val="ListParagraph"/>
        <w:widowControl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C.</w:t>
      </w:r>
      <w:r>
        <w:rPr>
          <w:sz w:val="24"/>
          <w:szCs w:val="24"/>
        </w:rPr>
        <w:tab/>
        <w:t xml:space="preserve">The </w:t>
      </w:r>
      <w:r w:rsidR="00403767" w:rsidRPr="000378A1">
        <w:rPr>
          <w:i/>
          <w:sz w:val="24"/>
          <w:szCs w:val="24"/>
          <w:highlight w:val="yellow"/>
        </w:rPr>
        <w:t>Superintendent/</w:t>
      </w:r>
      <w:r w:rsidRPr="000378A1">
        <w:rPr>
          <w:i/>
          <w:sz w:val="24"/>
          <w:szCs w:val="24"/>
          <w:highlight w:val="yellow"/>
        </w:rPr>
        <w:t>Chancellor</w:t>
      </w:r>
      <w:r>
        <w:rPr>
          <w:sz w:val="24"/>
          <w:szCs w:val="24"/>
        </w:rPr>
        <w:t xml:space="preserve"> is authorized and directed to post a meeting agenda for the </w:t>
      </w:r>
      <w:r w:rsidR="00EA72C2" w:rsidRPr="000378A1">
        <w:rPr>
          <w:i/>
          <w:sz w:val="24"/>
          <w:szCs w:val="24"/>
          <w:highlight w:val="yellow"/>
        </w:rPr>
        <w:t>[state proposed new date]</w:t>
      </w:r>
      <w:r w:rsidR="006244D7">
        <w:rPr>
          <w:sz w:val="24"/>
          <w:szCs w:val="24"/>
        </w:rPr>
        <w:t xml:space="preserve"> </w:t>
      </w:r>
      <w:r>
        <w:rPr>
          <w:sz w:val="24"/>
          <w:szCs w:val="24"/>
        </w:rPr>
        <w:t>regular meeting at the usual locations and on the District website as required by law.</w:t>
      </w:r>
    </w:p>
    <w:p w:rsidR="00B235A8" w:rsidRDefault="006F3A87" w:rsidP="00CF3B16">
      <w:pPr>
        <w:pStyle w:val="ListParagraph"/>
        <w:widowControl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35A8" w:rsidRDefault="00B235A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FOREGOING RESOLUTION was adopted upon motion by Trustee </w:t>
      </w:r>
      <w:r w:rsidR="002339F4" w:rsidRPr="000378A1">
        <w:rPr>
          <w:sz w:val="24"/>
          <w:szCs w:val="24"/>
          <w:highlight w:val="yellow"/>
        </w:rPr>
        <w:t>______</w:t>
      </w:r>
      <w:r>
        <w:rPr>
          <w:sz w:val="24"/>
          <w:szCs w:val="24"/>
        </w:rPr>
        <w:t xml:space="preserve">, seconded by Trustee </w:t>
      </w:r>
      <w:r w:rsidR="002339F4" w:rsidRPr="000378A1">
        <w:rPr>
          <w:sz w:val="24"/>
          <w:szCs w:val="24"/>
          <w:highlight w:val="yellow"/>
        </w:rPr>
        <w:t>________</w:t>
      </w:r>
      <w:r>
        <w:rPr>
          <w:sz w:val="24"/>
          <w:szCs w:val="24"/>
        </w:rPr>
        <w:t xml:space="preserve">, at a meeting held on </w:t>
      </w:r>
      <w:r w:rsidR="002339F4" w:rsidRPr="000378A1">
        <w:rPr>
          <w:sz w:val="24"/>
          <w:szCs w:val="24"/>
          <w:highlight w:val="yellow"/>
        </w:rPr>
        <w:t>______</w:t>
      </w:r>
      <w:r>
        <w:rPr>
          <w:sz w:val="24"/>
          <w:szCs w:val="24"/>
        </w:rPr>
        <w:t>, by the following vote</w:t>
      </w:r>
      <w:r w:rsidR="002339F4">
        <w:rPr>
          <w:sz w:val="24"/>
          <w:szCs w:val="24"/>
        </w:rPr>
        <w:t xml:space="preserve"> or abstention of each Trustee present</w:t>
      </w:r>
      <w:r>
        <w:rPr>
          <w:sz w:val="24"/>
          <w:szCs w:val="24"/>
        </w:rPr>
        <w:t xml:space="preserve">: </w:t>
      </w:r>
    </w:p>
    <w:p w:rsidR="00F2457D" w:rsidRDefault="00F2457D">
      <w:pPr>
        <w:widowControl/>
        <w:jc w:val="both"/>
        <w:rPr>
          <w:sz w:val="24"/>
          <w:szCs w:val="24"/>
        </w:rPr>
      </w:pPr>
    </w:p>
    <w:p w:rsidR="00F2457D" w:rsidRDefault="00B235A8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AYES: </w:t>
      </w:r>
      <w:r w:rsidR="002339F4">
        <w:rPr>
          <w:sz w:val="24"/>
          <w:szCs w:val="24"/>
        </w:rPr>
        <w:tab/>
      </w:r>
    </w:p>
    <w:p w:rsidR="00B235A8" w:rsidRDefault="00B235A8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NOES: </w:t>
      </w:r>
      <w:r w:rsidR="00BC1D9B">
        <w:rPr>
          <w:sz w:val="24"/>
          <w:szCs w:val="24"/>
        </w:rPr>
        <w:tab/>
      </w:r>
    </w:p>
    <w:p w:rsidR="00B235A8" w:rsidRDefault="00B235A8" w:rsidP="00F2457D">
      <w:pPr>
        <w:widowControl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</w:p>
    <w:p w:rsidR="00EA72C2" w:rsidRDefault="00EA72C2" w:rsidP="00F2457D">
      <w:pPr>
        <w:widowControl/>
        <w:spacing w:after="120"/>
        <w:jc w:val="both"/>
        <w:rPr>
          <w:sz w:val="24"/>
          <w:szCs w:val="24"/>
        </w:rPr>
      </w:pPr>
    </w:p>
    <w:p w:rsidR="005F1E37" w:rsidRDefault="00B235A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DATED: </w:t>
      </w:r>
      <w:r w:rsidR="0028377C">
        <w:rPr>
          <w:sz w:val="24"/>
          <w:szCs w:val="24"/>
        </w:rPr>
        <w:t xml:space="preserve"> </w:t>
      </w:r>
    </w:p>
    <w:p w:rsidR="00B235A8" w:rsidRDefault="005F1E3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235A8">
        <w:rPr>
          <w:sz w:val="24"/>
          <w:szCs w:val="24"/>
        </w:rPr>
        <w:tab/>
      </w:r>
      <w:r w:rsidR="00B235A8">
        <w:rPr>
          <w:sz w:val="24"/>
          <w:szCs w:val="24"/>
        </w:rPr>
        <w:tab/>
      </w:r>
      <w:r w:rsidR="00B235A8">
        <w:rPr>
          <w:sz w:val="24"/>
          <w:szCs w:val="24"/>
        </w:rPr>
        <w:tab/>
      </w:r>
      <w:r w:rsidR="00987050">
        <w:rPr>
          <w:sz w:val="24"/>
          <w:szCs w:val="24"/>
        </w:rPr>
        <w:tab/>
      </w:r>
      <w:r w:rsidR="00B235A8">
        <w:rPr>
          <w:sz w:val="24"/>
          <w:szCs w:val="24"/>
        </w:rPr>
        <w:tab/>
      </w:r>
      <w:r w:rsidR="00B235A8">
        <w:rPr>
          <w:sz w:val="24"/>
          <w:szCs w:val="24"/>
        </w:rPr>
        <w:tab/>
        <w:t>________________________________</w:t>
      </w:r>
    </w:p>
    <w:p w:rsidR="00B235A8" w:rsidRDefault="00B235A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President, Board of Trustees </w:t>
      </w:r>
    </w:p>
    <w:p w:rsidR="00B235A8" w:rsidRDefault="001828C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72C2" w:rsidRPr="000378A1">
        <w:rPr>
          <w:sz w:val="24"/>
          <w:szCs w:val="24"/>
          <w:highlight w:val="yellow"/>
        </w:rPr>
        <w:t>________________</w:t>
      </w:r>
      <w:r w:rsidR="00B235A8">
        <w:rPr>
          <w:sz w:val="24"/>
          <w:szCs w:val="24"/>
        </w:rPr>
        <w:t>District</w:t>
      </w:r>
    </w:p>
    <w:p w:rsidR="0047388E" w:rsidRDefault="0047388E">
      <w:pPr>
        <w:widowControl/>
        <w:jc w:val="both"/>
        <w:rPr>
          <w:sz w:val="24"/>
          <w:szCs w:val="24"/>
        </w:rPr>
      </w:pPr>
    </w:p>
    <w:p w:rsidR="0047388E" w:rsidRDefault="0047388E">
      <w:pPr>
        <w:widowControl/>
        <w:jc w:val="both"/>
        <w:rPr>
          <w:sz w:val="24"/>
          <w:szCs w:val="24"/>
        </w:rPr>
      </w:pPr>
    </w:p>
    <w:p w:rsidR="005639C0" w:rsidRDefault="005639C0">
      <w:pPr>
        <w:widowControl/>
        <w:jc w:val="both"/>
        <w:rPr>
          <w:sz w:val="24"/>
          <w:szCs w:val="24"/>
        </w:rPr>
      </w:pPr>
    </w:p>
    <w:p w:rsidR="00B235A8" w:rsidRDefault="00B235A8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CERTIFICATION</w:t>
      </w:r>
    </w:p>
    <w:p w:rsidR="00B235A8" w:rsidRDefault="00B235A8">
      <w:pPr>
        <w:widowControl/>
        <w:jc w:val="both"/>
        <w:rPr>
          <w:sz w:val="24"/>
          <w:szCs w:val="24"/>
        </w:rPr>
      </w:pPr>
    </w:p>
    <w:p w:rsidR="00B235A8" w:rsidRDefault="00B235A8">
      <w:pPr>
        <w:widowControl/>
        <w:jc w:val="both"/>
        <w:rPr>
          <w:sz w:val="24"/>
          <w:szCs w:val="24"/>
        </w:rPr>
      </w:pPr>
    </w:p>
    <w:p w:rsidR="00B235A8" w:rsidRDefault="00B235A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I, </w:t>
      </w:r>
      <w:r w:rsidRPr="00EA72C2">
        <w:rPr>
          <w:i/>
          <w:sz w:val="24"/>
          <w:szCs w:val="24"/>
        </w:rPr>
        <w:t>_____________________</w:t>
      </w:r>
      <w:r>
        <w:rPr>
          <w:sz w:val="24"/>
          <w:szCs w:val="24"/>
        </w:rPr>
        <w:t xml:space="preserve">, Clerk to the Board of Trustees of the </w:t>
      </w:r>
      <w:r w:rsidR="00EA72C2" w:rsidRPr="000378A1">
        <w:rPr>
          <w:sz w:val="24"/>
          <w:szCs w:val="24"/>
          <w:highlight w:val="yellow"/>
        </w:rPr>
        <w:t>___________________</w:t>
      </w:r>
      <w:r w:rsidR="00EA72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District, certify that the foregoing Resolution was regularly introduced, passed, and adopted by the Board of Trustees at its meeting held on </w:t>
      </w:r>
      <w:r w:rsidR="00EA72C2" w:rsidRPr="000378A1">
        <w:rPr>
          <w:sz w:val="24"/>
          <w:szCs w:val="24"/>
          <w:highlight w:val="yellow"/>
        </w:rPr>
        <w:t>_____</w:t>
      </w:r>
      <w:r w:rsidR="002339F4" w:rsidRPr="000378A1">
        <w:rPr>
          <w:sz w:val="24"/>
          <w:szCs w:val="24"/>
          <w:highlight w:val="yellow"/>
        </w:rPr>
        <w:t>_______</w:t>
      </w:r>
      <w:r>
        <w:rPr>
          <w:sz w:val="24"/>
          <w:szCs w:val="24"/>
        </w:rPr>
        <w:t>.</w:t>
      </w:r>
    </w:p>
    <w:p w:rsidR="00B235A8" w:rsidRDefault="00B235A8">
      <w:pPr>
        <w:widowControl/>
        <w:jc w:val="both"/>
        <w:rPr>
          <w:sz w:val="24"/>
          <w:szCs w:val="24"/>
        </w:rPr>
      </w:pPr>
    </w:p>
    <w:p w:rsidR="00B235A8" w:rsidRDefault="0009668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DATED:  </w:t>
      </w:r>
    </w:p>
    <w:p w:rsidR="00B235A8" w:rsidRDefault="00B235A8">
      <w:pPr>
        <w:widowControl/>
        <w:jc w:val="both"/>
        <w:rPr>
          <w:sz w:val="24"/>
          <w:szCs w:val="24"/>
        </w:rPr>
      </w:pPr>
    </w:p>
    <w:p w:rsidR="00B235A8" w:rsidRDefault="00B235A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B235A8" w:rsidRDefault="00B235A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Clerk, Board of Trustees</w:t>
      </w:r>
    </w:p>
    <w:p w:rsidR="00B235A8" w:rsidRDefault="00B235A8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72C2" w:rsidRPr="000378A1">
        <w:rPr>
          <w:sz w:val="24"/>
          <w:szCs w:val="24"/>
          <w:highlight w:val="yellow"/>
        </w:rPr>
        <w:t>_________________</w:t>
      </w:r>
      <w:r w:rsidR="002339F4">
        <w:rPr>
          <w:sz w:val="24"/>
          <w:szCs w:val="24"/>
        </w:rPr>
        <w:t xml:space="preserve"> </w:t>
      </w:r>
      <w:r>
        <w:rPr>
          <w:sz w:val="24"/>
          <w:szCs w:val="24"/>
        </w:rPr>
        <w:t>District</w:t>
      </w:r>
    </w:p>
    <w:sectPr w:rsidR="00B235A8" w:rsidSect="00293180">
      <w:footerReference w:type="default" r:id="rId9"/>
      <w:type w:val="continuous"/>
      <w:pgSz w:w="12240" w:h="15840" w:code="1"/>
      <w:pgMar w:top="1440" w:right="1440" w:bottom="864" w:left="1440" w:header="144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E3" w:rsidRDefault="002F7DE3">
      <w:r>
        <w:separator/>
      </w:r>
    </w:p>
  </w:endnote>
  <w:endnote w:type="continuationSeparator" w:id="0">
    <w:p w:rsidR="002F7DE3" w:rsidRDefault="002F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E3" w:rsidRDefault="008E575E" w:rsidP="00E127FC">
    <w:pPr>
      <w:pStyle w:val="Footer"/>
    </w:pPr>
    <w:r>
      <w:t>______</w:t>
    </w:r>
    <w:r w:rsidR="002F7DE3">
      <w:t>____________________________________</w:t>
    </w:r>
    <w:r w:rsidR="000378A1">
      <w:t>_________</w:t>
    </w:r>
  </w:p>
  <w:p w:rsidR="002F7DE3" w:rsidRDefault="000378A1" w:rsidP="00E127FC">
    <w:pPr>
      <w:widowControl/>
      <w:rPr>
        <w:sz w:val="24"/>
        <w:szCs w:val="24"/>
      </w:rPr>
    </w:pPr>
    <w:r>
      <w:t xml:space="preserve">Resolution to Establish or </w:t>
    </w:r>
    <w:r w:rsidR="00D2425F">
      <w:t>Change Regular Board Meeting Date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2F7DE3">
          <w:tab/>
        </w:r>
        <w:r w:rsidR="002F7DE3">
          <w:tab/>
        </w:r>
        <w:r w:rsidR="002F7DE3">
          <w:tab/>
        </w:r>
        <w:r w:rsidR="002F7DE3">
          <w:tab/>
          <w:t xml:space="preserve">     Page </w:t>
        </w:r>
        <w:r w:rsidR="00320D01">
          <w:fldChar w:fldCharType="begin"/>
        </w:r>
        <w:r w:rsidR="00320D01">
          <w:instrText xml:space="preserve"> PAGE </w:instrText>
        </w:r>
        <w:r w:rsidR="00320D01">
          <w:fldChar w:fldCharType="separate"/>
        </w:r>
        <w:r>
          <w:rPr>
            <w:noProof/>
          </w:rPr>
          <w:t>1</w:t>
        </w:r>
        <w:r w:rsidR="00320D01">
          <w:rPr>
            <w:noProof/>
          </w:rPr>
          <w:fldChar w:fldCharType="end"/>
        </w:r>
        <w:r w:rsidR="002F7DE3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E3" w:rsidRDefault="002F7DE3">
      <w:r>
        <w:separator/>
      </w:r>
    </w:p>
  </w:footnote>
  <w:footnote w:type="continuationSeparator" w:id="0">
    <w:p w:rsidR="002F7DE3" w:rsidRDefault="002F7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2941"/>
    <w:multiLevelType w:val="hybridMultilevel"/>
    <w:tmpl w:val="B3C62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F7F61"/>
    <w:multiLevelType w:val="hybridMultilevel"/>
    <w:tmpl w:val="388CBBCA"/>
    <w:lvl w:ilvl="0" w:tplc="1FFA0C9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A8"/>
    <w:rsid w:val="00006878"/>
    <w:rsid w:val="00006BC9"/>
    <w:rsid w:val="000137FD"/>
    <w:rsid w:val="000378A1"/>
    <w:rsid w:val="0004152E"/>
    <w:rsid w:val="0005050C"/>
    <w:rsid w:val="00080B03"/>
    <w:rsid w:val="00096687"/>
    <w:rsid w:val="000F23E7"/>
    <w:rsid w:val="00161622"/>
    <w:rsid w:val="00182707"/>
    <w:rsid w:val="001828CE"/>
    <w:rsid w:val="001A648D"/>
    <w:rsid w:val="001C2052"/>
    <w:rsid w:val="00217F67"/>
    <w:rsid w:val="002266A0"/>
    <w:rsid w:val="002339F4"/>
    <w:rsid w:val="00253D7C"/>
    <w:rsid w:val="002741BF"/>
    <w:rsid w:val="00276988"/>
    <w:rsid w:val="0028377C"/>
    <w:rsid w:val="00291682"/>
    <w:rsid w:val="00293180"/>
    <w:rsid w:val="002D6AE3"/>
    <w:rsid w:val="002E321A"/>
    <w:rsid w:val="002F2475"/>
    <w:rsid w:val="002F7DE3"/>
    <w:rsid w:val="00320D01"/>
    <w:rsid w:val="003317CA"/>
    <w:rsid w:val="0034788F"/>
    <w:rsid w:val="00362891"/>
    <w:rsid w:val="00403767"/>
    <w:rsid w:val="00443A23"/>
    <w:rsid w:val="0047388E"/>
    <w:rsid w:val="004A280A"/>
    <w:rsid w:val="004C3FDA"/>
    <w:rsid w:val="004D5AD4"/>
    <w:rsid w:val="004F00C4"/>
    <w:rsid w:val="004F1A8C"/>
    <w:rsid w:val="00504A32"/>
    <w:rsid w:val="00516624"/>
    <w:rsid w:val="00541EC5"/>
    <w:rsid w:val="005639C0"/>
    <w:rsid w:val="00566F66"/>
    <w:rsid w:val="005C20FA"/>
    <w:rsid w:val="005F1E37"/>
    <w:rsid w:val="006244D7"/>
    <w:rsid w:val="00652556"/>
    <w:rsid w:val="0068022D"/>
    <w:rsid w:val="006B5BB0"/>
    <w:rsid w:val="006D0815"/>
    <w:rsid w:val="006D0BF5"/>
    <w:rsid w:val="006F2C98"/>
    <w:rsid w:val="006F3A87"/>
    <w:rsid w:val="00707422"/>
    <w:rsid w:val="00741022"/>
    <w:rsid w:val="00760B20"/>
    <w:rsid w:val="00764990"/>
    <w:rsid w:val="0077025F"/>
    <w:rsid w:val="007712D4"/>
    <w:rsid w:val="007755C7"/>
    <w:rsid w:val="0078554B"/>
    <w:rsid w:val="007A5160"/>
    <w:rsid w:val="007F4C95"/>
    <w:rsid w:val="00806FF5"/>
    <w:rsid w:val="00817FF7"/>
    <w:rsid w:val="00826F53"/>
    <w:rsid w:val="008E575E"/>
    <w:rsid w:val="00906414"/>
    <w:rsid w:val="009132D8"/>
    <w:rsid w:val="009251EC"/>
    <w:rsid w:val="009348AC"/>
    <w:rsid w:val="00956974"/>
    <w:rsid w:val="0098094C"/>
    <w:rsid w:val="0098603F"/>
    <w:rsid w:val="00987050"/>
    <w:rsid w:val="009B7DF4"/>
    <w:rsid w:val="009F2B50"/>
    <w:rsid w:val="00A120F0"/>
    <w:rsid w:val="00A60A6E"/>
    <w:rsid w:val="00A64DB0"/>
    <w:rsid w:val="00A872B4"/>
    <w:rsid w:val="00AD216A"/>
    <w:rsid w:val="00AF1ECB"/>
    <w:rsid w:val="00B231D9"/>
    <w:rsid w:val="00B235A8"/>
    <w:rsid w:val="00B7220D"/>
    <w:rsid w:val="00BC1D9B"/>
    <w:rsid w:val="00BD7B44"/>
    <w:rsid w:val="00BF00A6"/>
    <w:rsid w:val="00BF66D3"/>
    <w:rsid w:val="00C25DDA"/>
    <w:rsid w:val="00C549CF"/>
    <w:rsid w:val="00C921E8"/>
    <w:rsid w:val="00CA79C2"/>
    <w:rsid w:val="00CB5927"/>
    <w:rsid w:val="00CD2BFF"/>
    <w:rsid w:val="00CF3B16"/>
    <w:rsid w:val="00D00D66"/>
    <w:rsid w:val="00D15210"/>
    <w:rsid w:val="00D2425F"/>
    <w:rsid w:val="00D35F4F"/>
    <w:rsid w:val="00D41BDB"/>
    <w:rsid w:val="00D47A3E"/>
    <w:rsid w:val="00D92178"/>
    <w:rsid w:val="00DF7F56"/>
    <w:rsid w:val="00E05C02"/>
    <w:rsid w:val="00E127FC"/>
    <w:rsid w:val="00E232C1"/>
    <w:rsid w:val="00E537A6"/>
    <w:rsid w:val="00E8735C"/>
    <w:rsid w:val="00E87FFD"/>
    <w:rsid w:val="00EA3706"/>
    <w:rsid w:val="00EA646C"/>
    <w:rsid w:val="00EA72C2"/>
    <w:rsid w:val="00ED2192"/>
    <w:rsid w:val="00F2457D"/>
    <w:rsid w:val="00F2799D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41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18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3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18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41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18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3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18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F95B-591C-43DA-99B9-CEA3360E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Schools Legal Service</dc:creator>
  <cp:lastModifiedBy>Cindy Jackson</cp:lastModifiedBy>
  <cp:revision>7</cp:revision>
  <cp:lastPrinted>2015-09-22T23:44:00Z</cp:lastPrinted>
  <dcterms:created xsi:type="dcterms:W3CDTF">2015-04-21T23:47:00Z</dcterms:created>
  <dcterms:modified xsi:type="dcterms:W3CDTF">2015-09-23T23:07:00Z</dcterms:modified>
</cp:coreProperties>
</file>